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D1C9" w14:textId="77777777" w:rsidR="003053D2" w:rsidRPr="003053D2" w:rsidRDefault="00FC10E7" w:rsidP="003053D2">
      <w:pPr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noProof/>
        </w:rPr>
        <w:pict w14:anchorId="45262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63.3pt;margin-top:-63.45pt;width:170.3pt;height:61.6pt;z-index:251662336;mso-position-horizontal-relative:text;mso-position-vertical-relative:text">
            <v:imagedata r:id="rId7" o:title="logo-MF"/>
          </v:shape>
        </w:pict>
      </w:r>
      <w:r w:rsidR="000063FB">
        <w:rPr>
          <w:rFonts w:ascii="Segoe UI" w:hAnsi="Segoe UI" w:cs="Segoe U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55EF7" wp14:editId="45E91747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9FCAA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" filled="f" strokecolor="#5b9bd5 [3204]" strokeweight="6pt"/>
            </w:pict>
          </mc:Fallback>
        </mc:AlternateContent>
      </w:r>
      <w:r w:rsidR="00E12F56" w:rsidRPr="003E3FAA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Zajímáte </w:t>
      </w:r>
      <w:r w:rsidR="00E12F56" w:rsidRPr="00ED1762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se o </w:t>
      </w:r>
      <w:r w:rsidR="00ED1762" w:rsidRPr="00ED1762">
        <w:rPr>
          <w:rFonts w:ascii="Segoe UI" w:hAnsi="Segoe UI" w:cs="Segoe UI"/>
          <w:b/>
          <w:noProof/>
          <w:sz w:val="28"/>
          <w:szCs w:val="28"/>
          <w:lang w:eastAsia="cs-CZ"/>
        </w:rPr>
        <w:t>problematiku rozvoje inovací na finančním trhu</w:t>
      </w:r>
      <w:r w:rsidR="00E12F56" w:rsidRPr="00ED1762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? </w:t>
      </w:r>
      <w:r w:rsidR="00ED1762">
        <w:rPr>
          <w:rFonts w:ascii="Segoe UI" w:hAnsi="Segoe UI" w:cs="Segoe UI"/>
          <w:b/>
          <w:noProof/>
          <w:sz w:val="28"/>
          <w:szCs w:val="28"/>
          <w:lang w:eastAsia="cs-CZ"/>
        </w:rPr>
        <w:br/>
      </w:r>
      <w:r w:rsidR="00E12F56" w:rsidRPr="00EC286D">
        <w:rPr>
          <w:rFonts w:ascii="Segoe UI" w:hAnsi="Segoe UI" w:cs="Segoe UI"/>
          <w:b/>
          <w:noProof/>
          <w:sz w:val="28"/>
          <w:szCs w:val="28"/>
          <w:lang w:eastAsia="cs-CZ"/>
        </w:rPr>
        <w:t>Pak hledáme právě Vás!</w:t>
      </w:r>
    </w:p>
    <w:p w14:paraId="72B3E4E2" w14:textId="2A3054E7" w:rsidR="00E064C2" w:rsidRPr="00ED1762" w:rsidRDefault="00701B00" w:rsidP="00ED1762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EC286D">
        <w:rPr>
          <w:rFonts w:ascii="Segoe UI" w:hAnsi="Segoe UI" w:cs="Segoe UI"/>
          <w:noProof/>
          <w:lang w:eastAsia="cs-CZ"/>
        </w:rPr>
        <w:t>Místo výkonu služby v centru Prahy</w:t>
      </w:r>
      <w:r w:rsidR="002C20D4">
        <w:rPr>
          <w:rFonts w:ascii="Segoe UI" w:hAnsi="Segoe UI" w:cs="Segoe UI"/>
          <w:noProof/>
          <w:lang w:eastAsia="cs-CZ"/>
        </w:rPr>
        <w:t xml:space="preserve"> – Letenská ulice</w:t>
      </w:r>
    </w:p>
    <w:p w14:paraId="7A609C46" w14:textId="780BB2FB" w:rsidR="003E3FAA" w:rsidRDefault="003E3FAA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EC286D">
        <w:rPr>
          <w:rFonts w:ascii="Segoe UI" w:hAnsi="Segoe UI" w:cs="Segoe UI"/>
          <w:noProof/>
          <w:lang w:eastAsia="cs-CZ"/>
        </w:rPr>
        <w:t>Služební poměr na dobu neurčitou</w:t>
      </w:r>
      <w:r w:rsidR="002C20D4">
        <w:rPr>
          <w:rFonts w:ascii="Segoe UI" w:hAnsi="Segoe UI" w:cs="Segoe UI"/>
          <w:noProof/>
          <w:lang w:eastAsia="cs-CZ"/>
        </w:rPr>
        <w:t xml:space="preserve"> (14. platová třída)</w:t>
      </w:r>
    </w:p>
    <w:p w14:paraId="6758121A" w14:textId="4DFB96FB" w:rsidR="008B64F1" w:rsidRPr="00EC286D" w:rsidRDefault="003053D2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Termín pro podávání přihlášek do </w:t>
      </w:r>
      <w:r w:rsidR="00665CFC">
        <w:rPr>
          <w:rFonts w:ascii="Segoe UI" w:hAnsi="Segoe UI" w:cs="Segoe UI"/>
          <w:noProof/>
          <w:lang w:eastAsia="cs-CZ"/>
        </w:rPr>
        <w:t>22</w:t>
      </w:r>
      <w:r>
        <w:rPr>
          <w:rFonts w:ascii="Segoe UI" w:hAnsi="Segoe UI" w:cs="Segoe UI"/>
          <w:noProof/>
          <w:lang w:eastAsia="cs-CZ"/>
        </w:rPr>
        <w:t xml:space="preserve">. </w:t>
      </w:r>
      <w:r w:rsidR="00E67F23">
        <w:rPr>
          <w:rFonts w:ascii="Segoe UI" w:hAnsi="Segoe UI" w:cs="Segoe UI"/>
          <w:noProof/>
          <w:lang w:eastAsia="cs-CZ"/>
        </w:rPr>
        <w:t>října</w:t>
      </w:r>
      <w:r>
        <w:rPr>
          <w:rFonts w:ascii="Segoe UI" w:hAnsi="Segoe UI" w:cs="Segoe UI"/>
          <w:noProof/>
          <w:lang w:eastAsia="cs-CZ"/>
        </w:rPr>
        <w:t xml:space="preserve"> </w:t>
      </w:r>
      <w:r w:rsidR="002C20D4">
        <w:rPr>
          <w:rFonts w:ascii="Segoe UI" w:hAnsi="Segoe UI" w:cs="Segoe UI"/>
          <w:noProof/>
          <w:lang w:eastAsia="cs-CZ"/>
        </w:rPr>
        <w:t>2025</w:t>
      </w:r>
    </w:p>
    <w:p w14:paraId="38BB6635" w14:textId="3BA26375" w:rsidR="003053D2" w:rsidRPr="003053D2" w:rsidRDefault="00FC10E7" w:rsidP="008D1B97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>
        <w:rPr>
          <w:noProof/>
        </w:rPr>
        <w:pict w14:anchorId="1A2EC7B3">
          <v:shape id="_x0000_s1031" type="#_x0000_t75" style="position:absolute;left:0;text-align:left;margin-left:-10.55pt;margin-top:7.75pt;width:459.75pt;height:21.75pt;z-index:-251657216;mso-position-horizontal-relative:text;mso-position-vertical-relative:text">
            <v:imagedata r:id="rId8" o:title="cara lev"/>
          </v:shape>
        </w:pict>
      </w:r>
      <w:r w:rsidR="00A96A41" w:rsidRPr="00EC286D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EC286D">
        <w:rPr>
          <w:rFonts w:ascii="Segoe UI" w:hAnsi="Segoe UI" w:cs="Segoe UI"/>
          <w:noProof/>
          <w:lang w:eastAsia="cs-CZ"/>
        </w:rPr>
        <w:t xml:space="preserve">je </w:t>
      </w:r>
      <w:r w:rsidR="002C20D4">
        <w:rPr>
          <w:rFonts w:ascii="Segoe UI" w:hAnsi="Segoe UI" w:cs="Segoe UI"/>
          <w:noProof/>
          <w:lang w:eastAsia="cs-CZ"/>
        </w:rPr>
        <w:t>listopad až prosinec</w:t>
      </w:r>
      <w:r w:rsidR="00A96A41" w:rsidRPr="00EC286D">
        <w:rPr>
          <w:rFonts w:ascii="Segoe UI" w:hAnsi="Segoe UI" w:cs="Segoe UI"/>
          <w:noProof/>
          <w:lang w:eastAsia="cs-CZ"/>
        </w:rPr>
        <w:t xml:space="preserve"> </w:t>
      </w:r>
      <w:r w:rsidR="002C20D4">
        <w:rPr>
          <w:rFonts w:ascii="Segoe UI" w:hAnsi="Segoe UI" w:cs="Segoe UI"/>
          <w:noProof/>
          <w:lang w:eastAsia="cs-CZ"/>
        </w:rPr>
        <w:t>2025</w:t>
      </w:r>
    </w:p>
    <w:p w14:paraId="084CD546" w14:textId="77777777" w:rsidR="00A062BD" w:rsidRPr="00A062BD" w:rsidRDefault="00A062BD" w:rsidP="003053D2">
      <w:pPr>
        <w:spacing w:before="240"/>
        <w:rPr>
          <w:rFonts w:ascii="Segoe UI" w:hAnsi="Segoe UI" w:cs="Segoe UI"/>
          <w:b/>
          <w:noProof/>
          <w:sz w:val="4"/>
          <w:lang w:eastAsia="cs-CZ"/>
        </w:rPr>
      </w:pPr>
    </w:p>
    <w:p w14:paraId="21C9F9C5" w14:textId="5F189B10" w:rsidR="002C20D4" w:rsidRDefault="002C20D4" w:rsidP="003053D2">
      <w:pPr>
        <w:spacing w:before="240"/>
        <w:rPr>
          <w:rFonts w:ascii="Segoe UI" w:hAnsi="Segoe UI" w:cs="Segoe UI"/>
          <w:b/>
          <w:noProof/>
          <w:lang w:eastAsia="cs-CZ"/>
        </w:rPr>
      </w:pPr>
      <w:r w:rsidRPr="002C20D4">
        <w:rPr>
          <w:rFonts w:ascii="Segoe UI" w:hAnsi="Segoe UI" w:cs="Segoe UI"/>
          <w:b/>
          <w:noProof/>
          <w:lang w:eastAsia="cs-CZ"/>
        </w:rPr>
        <w:t>Čím se zabývá oddělení</w:t>
      </w:r>
      <w:r>
        <w:rPr>
          <w:rFonts w:ascii="Segoe UI" w:hAnsi="Segoe UI" w:cs="Segoe UI"/>
          <w:b/>
          <w:noProof/>
          <w:lang w:eastAsia="cs-CZ"/>
        </w:rPr>
        <w:t>?</w:t>
      </w:r>
    </w:p>
    <w:p w14:paraId="2F45B1C3" w14:textId="166D5D31" w:rsidR="002C20D4" w:rsidRPr="00665CFC" w:rsidRDefault="00665CFC" w:rsidP="00665CFC">
      <w:pPr>
        <w:spacing w:before="240"/>
        <w:jc w:val="both"/>
        <w:rPr>
          <w:rFonts w:ascii="Segoe UI" w:hAnsi="Segoe UI" w:cs="Segoe UI"/>
          <w:bCs/>
          <w:noProof/>
          <w:lang w:eastAsia="cs-CZ"/>
        </w:rPr>
      </w:pPr>
      <w:r w:rsidRPr="00665CFC">
        <w:rPr>
          <w:rFonts w:ascii="Segoe UI" w:hAnsi="Segoe UI" w:cs="Segoe UI"/>
          <w:bCs/>
          <w:noProof/>
          <w:lang w:eastAsia="cs-CZ"/>
        </w:rPr>
        <w:t>Oddělení Revize výdajů analyzuje a vyhodnocuje výdaje státního rozpočtu za účelem efektivního využívání veřejných prostředků a dlouhodobé udržitelnosti veřejných financí.</w:t>
      </w:r>
    </w:p>
    <w:p w14:paraId="069EA5FD" w14:textId="311C327F" w:rsidR="00204D43" w:rsidRPr="00204D43" w:rsidRDefault="00204D43" w:rsidP="003053D2">
      <w:pPr>
        <w:spacing w:before="240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bude Vaše práce?</w:t>
      </w:r>
    </w:p>
    <w:p w14:paraId="77C5654D" w14:textId="77777777" w:rsidR="00665CFC" w:rsidRDefault="00665CFC" w:rsidP="00665CFC">
      <w:pPr>
        <w:spacing w:after="0"/>
        <w:jc w:val="both"/>
        <w:rPr>
          <w:rFonts w:ascii="Segoe UI" w:hAnsi="Segoe UI" w:cs="Segoe UI"/>
          <w:noProof/>
          <w:lang w:eastAsia="cs-CZ"/>
        </w:rPr>
      </w:pPr>
      <w:r w:rsidRPr="00665CFC">
        <w:rPr>
          <w:rFonts w:ascii="Segoe UI" w:hAnsi="Segoe UI" w:cs="Segoe UI"/>
          <w:noProof/>
          <w:lang w:eastAsia="cs-CZ"/>
        </w:rPr>
        <w:t>Zpracování datových analýz, práce s rozsáhlými finančními a rozpočtovými daty, příprava podkladů pro vedení ministerstva a vládu a návrhy datově podložených zlepšení výdajových politik státu. Součástí práce je také spolupráce s dalšími útvary ministerstva a externími partnery v ČR i zahraničí.</w:t>
      </w:r>
    </w:p>
    <w:p w14:paraId="35D0B8A6" w14:textId="77777777" w:rsidR="00665CFC" w:rsidRDefault="00665CFC" w:rsidP="002C20D4">
      <w:pPr>
        <w:spacing w:after="0"/>
        <w:rPr>
          <w:rFonts w:ascii="Segoe UI" w:hAnsi="Segoe UI" w:cs="Segoe UI"/>
          <w:noProof/>
          <w:lang w:eastAsia="cs-CZ"/>
        </w:rPr>
      </w:pPr>
    </w:p>
    <w:p w14:paraId="35DF3BFF" w14:textId="6ACC2C69" w:rsidR="003E3FAA" w:rsidRPr="00A96A41" w:rsidRDefault="00A96A41" w:rsidP="002C20D4">
      <w:pPr>
        <w:spacing w:after="0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500D73C9" w14:textId="77777777" w:rsidR="00A96A41" w:rsidRDefault="00257391" w:rsidP="002C20D4">
      <w:pPr>
        <w:pStyle w:val="Odstavecseseznamem"/>
        <w:numPr>
          <w:ilvl w:val="0"/>
          <w:numId w:val="7"/>
        </w:numPr>
        <w:spacing w:after="0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25 dní dovolené</w:t>
      </w:r>
      <w:r w:rsidR="008B64F1">
        <w:rPr>
          <w:rFonts w:ascii="Segoe UI" w:hAnsi="Segoe UI" w:cs="Segoe UI"/>
          <w:noProof/>
          <w:lang w:eastAsia="cs-CZ"/>
        </w:rPr>
        <w:t xml:space="preserve"> a </w:t>
      </w:r>
      <w:r w:rsidR="008B64F1" w:rsidRPr="00257391">
        <w:rPr>
          <w:rFonts w:ascii="Segoe UI" w:hAnsi="Segoe UI" w:cs="Segoe UI"/>
          <w:noProof/>
          <w:lang w:eastAsia="cs-CZ"/>
        </w:rPr>
        <w:t>5 dní indispozičního volna</w:t>
      </w:r>
      <w:r w:rsidR="0028569C">
        <w:rPr>
          <w:rFonts w:ascii="Segoe UI" w:hAnsi="Segoe UI" w:cs="Segoe UI"/>
          <w:noProof/>
          <w:lang w:eastAsia="cs-CZ"/>
        </w:rPr>
        <w:tab/>
      </w:r>
    </w:p>
    <w:p w14:paraId="2F1FD12B" w14:textId="77777777" w:rsidR="00A96A41" w:rsidRDefault="00245B6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</w:t>
      </w:r>
      <w:r w:rsidR="00257391">
        <w:rPr>
          <w:rFonts w:ascii="Segoe UI" w:hAnsi="Segoe UI" w:cs="Segoe UI"/>
          <w:noProof/>
          <w:lang w:eastAsia="cs-CZ"/>
        </w:rPr>
        <w:t>ožnost práce z</w:t>
      </w:r>
      <w:r w:rsidR="008B64F1">
        <w:rPr>
          <w:rFonts w:ascii="Segoe UI" w:hAnsi="Segoe UI" w:cs="Segoe UI"/>
          <w:noProof/>
          <w:lang w:eastAsia="cs-CZ"/>
        </w:rPr>
        <w:t> </w:t>
      </w:r>
      <w:r w:rsidR="00257391">
        <w:rPr>
          <w:rFonts w:ascii="Segoe UI" w:hAnsi="Segoe UI" w:cs="Segoe UI"/>
          <w:noProof/>
          <w:lang w:eastAsia="cs-CZ"/>
        </w:rPr>
        <w:t>domova</w:t>
      </w:r>
      <w:r w:rsidR="008B64F1">
        <w:rPr>
          <w:rFonts w:ascii="Segoe UI" w:hAnsi="Segoe UI" w:cs="Segoe UI"/>
          <w:noProof/>
          <w:lang w:eastAsia="cs-CZ"/>
        </w:rPr>
        <w:t xml:space="preserve"> a pružnou služební dobu</w:t>
      </w:r>
    </w:p>
    <w:p w14:paraId="72A82EB7" w14:textId="209AEC8B" w:rsidR="00A96A41" w:rsidRPr="00AF7848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 xml:space="preserve">Až </w:t>
      </w:r>
      <w:r w:rsidR="002C20D4">
        <w:rPr>
          <w:rFonts w:ascii="Segoe UI" w:hAnsi="Segoe UI" w:cs="Segoe UI"/>
        </w:rPr>
        <w:t>5</w:t>
      </w:r>
      <w:r w:rsidRPr="00AF7848">
        <w:rPr>
          <w:rFonts w:ascii="Segoe UI" w:hAnsi="Segoe UI" w:cs="Segoe UI"/>
        </w:rPr>
        <w:t xml:space="preserve"> dní služebního volna k</w:t>
      </w:r>
      <w:r w:rsidR="00257391">
        <w:rPr>
          <w:rFonts w:ascii="Segoe UI" w:hAnsi="Segoe UI" w:cs="Segoe UI"/>
        </w:rPr>
        <w:t xml:space="preserve"> individuálním </w:t>
      </w:r>
      <w:r w:rsidR="002C20D4">
        <w:rPr>
          <w:rFonts w:ascii="Segoe UI" w:hAnsi="Segoe UI" w:cs="Segoe UI"/>
        </w:rPr>
        <w:t>studijním</w:t>
      </w:r>
      <w:r w:rsidR="00257391">
        <w:rPr>
          <w:rFonts w:ascii="Segoe UI" w:hAnsi="Segoe UI" w:cs="Segoe UI"/>
        </w:rPr>
        <w:t xml:space="preserve"> účelům</w:t>
      </w:r>
    </w:p>
    <w:p w14:paraId="3915295A" w14:textId="727152F4" w:rsidR="00A96A41" w:rsidRDefault="002C20D4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Možnost individuálního čerpání prostředků z FKSP</w:t>
      </w:r>
    </w:p>
    <w:p w14:paraId="7BE039BC" w14:textId="77777777" w:rsidR="00245B61" w:rsidRPr="00AF7848" w:rsidRDefault="00245B6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6413CB8B" w14:textId="3BE470CF" w:rsidR="00A96A41" w:rsidRPr="00AF7848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Možnost u</w:t>
      </w:r>
      <w:r w:rsidR="00257391">
        <w:rPr>
          <w:rFonts w:ascii="Segoe UI" w:hAnsi="Segoe UI" w:cs="Segoe UI"/>
        </w:rPr>
        <w:t>místění dítěte v dětské skupině</w:t>
      </w:r>
      <w:r w:rsidR="002C20D4">
        <w:rPr>
          <w:rFonts w:ascii="Segoe UI" w:hAnsi="Segoe UI" w:cs="Segoe UI"/>
        </w:rPr>
        <w:t xml:space="preserve"> Korunka</w:t>
      </w:r>
    </w:p>
    <w:p w14:paraId="66748336" w14:textId="3415CD9B" w:rsidR="00A96A41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>St</w:t>
      </w:r>
      <w:r w:rsidR="00257391">
        <w:rPr>
          <w:rFonts w:ascii="Segoe UI" w:hAnsi="Segoe UI" w:cs="Segoe UI"/>
        </w:rPr>
        <w:t>ravování v</w:t>
      </w:r>
      <w:r w:rsidR="002C20D4">
        <w:rPr>
          <w:rFonts w:ascii="Segoe UI" w:hAnsi="Segoe UI" w:cs="Segoe UI"/>
        </w:rPr>
        <w:t xml:space="preserve"> hlavní </w:t>
      </w:r>
      <w:r w:rsidR="00257391">
        <w:rPr>
          <w:rFonts w:ascii="Segoe UI" w:hAnsi="Segoe UI" w:cs="Segoe UI"/>
        </w:rPr>
        <w:t>budově ministerstva</w:t>
      </w:r>
    </w:p>
    <w:p w14:paraId="1EDAA827" w14:textId="31028653" w:rsidR="00A96A41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 w:rsidRPr="009E148D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9E148D">
        <w:rPr>
          <w:rFonts w:ascii="Segoe UI" w:hAnsi="Segoe UI" w:cs="Segoe UI"/>
          <w:noProof/>
          <w:lang w:eastAsia="cs-CZ"/>
        </w:rPr>
        <w:t xml:space="preserve">tarif až </w:t>
      </w:r>
      <w:r w:rsidR="00676497">
        <w:rPr>
          <w:rFonts w:ascii="Segoe UI" w:hAnsi="Segoe UI" w:cs="Segoe UI"/>
          <w:noProof/>
          <w:lang w:eastAsia="cs-CZ"/>
        </w:rPr>
        <w:t>52</w:t>
      </w:r>
      <w:r w:rsidR="00ED1762">
        <w:rPr>
          <w:rFonts w:ascii="Segoe UI" w:hAnsi="Segoe UI" w:cs="Segoe UI"/>
          <w:noProof/>
          <w:lang w:eastAsia="cs-CZ"/>
        </w:rPr>
        <w:t xml:space="preserve"> </w:t>
      </w:r>
      <w:r w:rsidR="00676497">
        <w:rPr>
          <w:rFonts w:ascii="Segoe UI" w:hAnsi="Segoe UI" w:cs="Segoe UI"/>
          <w:noProof/>
          <w:lang w:eastAsia="cs-CZ"/>
        </w:rPr>
        <w:t>930</w:t>
      </w:r>
      <w:r w:rsidR="00245B61" w:rsidRPr="009E148D">
        <w:rPr>
          <w:rFonts w:ascii="Segoe UI" w:hAnsi="Segoe UI" w:cs="Segoe UI"/>
          <w:noProof/>
          <w:lang w:eastAsia="cs-CZ"/>
        </w:rPr>
        <w:t xml:space="preserve"> Kč</w:t>
      </w:r>
      <w:r w:rsidR="004E6AF6" w:rsidRPr="009E148D">
        <w:rPr>
          <w:rFonts w:ascii="Segoe UI" w:hAnsi="Segoe UI" w:cs="Segoe UI"/>
          <w:noProof/>
          <w:lang w:eastAsia="cs-CZ"/>
        </w:rPr>
        <w:t>*</w:t>
      </w:r>
      <w:r w:rsidR="008B64F1">
        <w:rPr>
          <w:rFonts w:ascii="Segoe UI" w:hAnsi="Segoe UI" w:cs="Segoe UI"/>
          <w:noProof/>
          <w:lang w:eastAsia="cs-CZ"/>
        </w:rPr>
        <w:t xml:space="preserve"> a k tomu osobní příplatek</w:t>
      </w:r>
    </w:p>
    <w:p w14:paraId="460DDD4E" w14:textId="0DBDF21C" w:rsidR="00A44B4B" w:rsidRPr="009E148D" w:rsidRDefault="00A44B4B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Zvýhodněné mobilní tarify pro zaměstnance i jejich rodinné příslušníky</w:t>
      </w:r>
    </w:p>
    <w:p w14:paraId="4B4F38E0" w14:textId="77777777" w:rsidR="002C20D4" w:rsidRDefault="00204D43" w:rsidP="002C20D4">
      <w:pPr>
        <w:spacing w:after="0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je na pozici potřeba?</w:t>
      </w:r>
    </w:p>
    <w:p w14:paraId="34CC097D" w14:textId="48965BDE" w:rsidR="00204D43" w:rsidRPr="002C20D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hAnsi="Segoe UI" w:cs="Segoe UI"/>
          <w:bCs/>
          <w:noProof/>
          <w:lang w:eastAsia="cs-CZ"/>
        </w:rPr>
      </w:pPr>
      <w:r w:rsidRPr="002C20D4">
        <w:rPr>
          <w:rFonts w:ascii="Segoe UI" w:hAnsi="Segoe UI" w:cs="Segoe UI"/>
          <w:bCs/>
          <w:noProof/>
          <w:lang w:eastAsia="cs-CZ"/>
        </w:rPr>
        <w:t xml:space="preserve">Vysokoškolské vzdělání v </w:t>
      </w:r>
      <w:r w:rsidR="00257391" w:rsidRPr="002C20D4">
        <w:rPr>
          <w:rFonts w:ascii="Segoe UI" w:hAnsi="Segoe UI" w:cs="Segoe UI"/>
          <w:bCs/>
          <w:noProof/>
          <w:lang w:eastAsia="cs-CZ"/>
        </w:rPr>
        <w:t>magisterském studijním programu</w:t>
      </w:r>
    </w:p>
    <w:p w14:paraId="5228423D" w14:textId="77777777" w:rsidR="002C20D4" w:rsidRPr="002C20D4" w:rsidRDefault="00257391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Trestní bezúhonnost</w:t>
      </w:r>
      <w:r w:rsidR="00E6067F" w:rsidRPr="002C20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01173B" w14:textId="77777777" w:rsidR="002C20D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Samostatnost, pečl</w:t>
      </w:r>
      <w:r w:rsidR="00257391"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ivost, rozhodnost, zodpovědnost</w:t>
      </w:r>
    </w:p>
    <w:p w14:paraId="3E1BED15" w14:textId="6A185EFE" w:rsidR="00204D43" w:rsidRPr="002C20D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Komun</w:t>
      </w:r>
      <w:r w:rsidR="00257391"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ikační a organizační </w:t>
      </w:r>
      <w:r w:rsidR="00245B61"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dovednosti</w:t>
      </w:r>
    </w:p>
    <w:p w14:paraId="5063146C" w14:textId="77777777" w:rsidR="009E148D" w:rsidRDefault="005319C1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04134C41" w14:textId="77777777" w:rsidR="009E148D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</w:p>
    <w:p w14:paraId="736104FE" w14:textId="6794D971" w:rsidR="003C2B37" w:rsidRPr="00070F84" w:rsidRDefault="00070F84" w:rsidP="009E148D">
      <w:pPr>
        <w:spacing w:before="240" w:after="0" w:line="240" w:lineRule="auto"/>
        <w:contextualSpacing/>
        <w:jc w:val="center"/>
        <w:rPr>
          <w:rStyle w:val="Hypertextovodkaz"/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Cs w:val="24"/>
          <w:lang w:eastAsia="cs-CZ"/>
        </w:rPr>
        <w:fldChar w:fldCharType="begin"/>
      </w:r>
      <w:r w:rsidR="00FC10E7">
        <w:rPr>
          <w:rFonts w:ascii="Segoe UI" w:hAnsi="Segoe UI" w:cs="Segoe UI"/>
          <w:b/>
          <w:noProof/>
          <w:szCs w:val="24"/>
          <w:lang w:eastAsia="cs-CZ"/>
        </w:rPr>
        <w:instrText>HYPERLINK "https://www.mfcr.cz/cs/o-ministerstvu/kariera/volna-mista-mf/datovy-analytik-datova-analyticka-v-oddeleni-reviz-61455"</w:instrText>
      </w:r>
      <w:r w:rsidR="00FC10E7">
        <w:rPr>
          <w:rFonts w:ascii="Segoe UI" w:hAnsi="Segoe UI" w:cs="Segoe UI"/>
          <w:b/>
          <w:noProof/>
          <w:szCs w:val="24"/>
          <w:lang w:eastAsia="cs-CZ"/>
        </w:rPr>
      </w:r>
      <w:r>
        <w:rPr>
          <w:rFonts w:ascii="Segoe UI" w:hAnsi="Segoe UI" w:cs="Segoe UI"/>
          <w:b/>
          <w:noProof/>
          <w:szCs w:val="24"/>
          <w:lang w:eastAsia="cs-CZ"/>
        </w:rPr>
        <w:fldChar w:fldCharType="separate"/>
      </w:r>
      <w:r w:rsidR="009E148D" w:rsidRPr="00070F84">
        <w:rPr>
          <w:rStyle w:val="Hypertextovodkaz"/>
          <w:rFonts w:ascii="Segoe UI" w:hAnsi="Segoe UI" w:cs="Segoe UI"/>
          <w:b/>
          <w:noProof/>
          <w:szCs w:val="24"/>
          <w:lang w:eastAsia="cs-CZ"/>
        </w:rPr>
        <w:t>ZDE</w:t>
      </w:r>
    </w:p>
    <w:p w14:paraId="6C098AFE" w14:textId="77777777" w:rsidR="00E12F56" w:rsidRDefault="00070F84" w:rsidP="008D1B97">
      <w:pPr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b/>
          <w:noProof/>
          <w:szCs w:val="24"/>
          <w:lang w:eastAsia="cs-CZ"/>
        </w:rPr>
        <w:fldChar w:fldCharType="end"/>
      </w:r>
    </w:p>
    <w:sectPr w:rsidR="00E12F56" w:rsidSect="003053D2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00F1" w14:textId="77777777" w:rsidR="00503710" w:rsidRDefault="00503710" w:rsidP="00AF7848">
      <w:pPr>
        <w:spacing w:after="0" w:line="240" w:lineRule="auto"/>
      </w:pPr>
      <w:r>
        <w:separator/>
      </w:r>
    </w:p>
  </w:endnote>
  <w:endnote w:type="continuationSeparator" w:id="0">
    <w:p w14:paraId="65DD629B" w14:textId="77777777" w:rsidR="00503710" w:rsidRDefault="00503710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A636" w14:textId="77777777" w:rsidR="004E6AF6" w:rsidRPr="004E6AF6" w:rsidRDefault="004E6AF6" w:rsidP="004E6AF6">
    <w:pPr>
      <w:rPr>
        <w:rFonts w:ascii="Segoe UI" w:hAnsi="Segoe UI" w:cs="Segoe UI"/>
        <w:noProof/>
        <w:sz w:val="10"/>
        <w:szCs w:val="10"/>
        <w:lang w:eastAsia="cs-CZ"/>
      </w:rPr>
    </w:pPr>
    <w:r w:rsidRPr="004E6AF6">
      <w:rPr>
        <w:rFonts w:ascii="Segoe UI" w:hAnsi="Segoe UI" w:cs="Segoe UI"/>
        <w:noProof/>
        <w:sz w:val="10"/>
        <w:szCs w:val="10"/>
        <w:lang w:eastAsia="cs-CZ"/>
      </w:rPr>
      <w:t>*</w:t>
    </w:r>
    <w:r w:rsidRPr="004E6AF6">
      <w:rPr>
        <w:rFonts w:ascii="Arial" w:hAnsi="Arial" w:cs="Arial"/>
        <w:sz w:val="10"/>
        <w:szCs w:val="10"/>
      </w:rPr>
      <w:t xml:space="preserve">v závislosti na počtu </w:t>
    </w:r>
    <w:r w:rsidR="00245B61">
      <w:rPr>
        <w:rFonts w:ascii="Arial" w:hAnsi="Arial" w:cs="Arial"/>
        <w:sz w:val="10"/>
        <w:szCs w:val="10"/>
      </w:rPr>
      <w:t xml:space="preserve">let praxe v souladu s přílohou </w:t>
    </w:r>
    <w:r w:rsidRPr="004E6AF6">
      <w:rPr>
        <w:rFonts w:ascii="Arial" w:hAnsi="Arial" w:cs="Arial"/>
        <w:sz w:val="10"/>
        <w:szCs w:val="10"/>
      </w:rPr>
      <w:t xml:space="preserve">č. 2 nařízení vlády č. 304/2014 Sb., o platových poměrech státních zaměstnanců, ve znění pozdějších předpisů) a k tomu osobní příplatek </w:t>
    </w:r>
    <w:r w:rsidRPr="004E6AF6">
      <w:rPr>
        <w:rFonts w:ascii="Arial" w:hAnsi="Arial" w:cs="Arial"/>
        <w:sz w:val="10"/>
        <w:szCs w:val="10"/>
      </w:rPr>
      <w:br/>
      <w:t>(v závislosti na schopnostech, dovednostech a výkonu</w:t>
    </w:r>
  </w:p>
  <w:p w14:paraId="6BF4363D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C2C7" w14:textId="77777777" w:rsidR="00503710" w:rsidRDefault="00503710" w:rsidP="00AF7848">
      <w:pPr>
        <w:spacing w:after="0" w:line="240" w:lineRule="auto"/>
      </w:pPr>
      <w:r>
        <w:separator/>
      </w:r>
    </w:p>
  </w:footnote>
  <w:footnote w:type="continuationSeparator" w:id="0">
    <w:p w14:paraId="14FE37B7" w14:textId="77777777" w:rsidR="00503710" w:rsidRDefault="00503710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2867" w14:textId="5F2D838A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D1762">
      <w:rPr>
        <w:i/>
        <w:color w:val="0070C0"/>
      </w:rPr>
      <w:t xml:space="preserve">FM </w:t>
    </w:r>
    <w:r w:rsidR="00665CFC">
      <w:rPr>
        <w:i/>
        <w:color w:val="0070C0"/>
      </w:rPr>
      <w:t>3774</w:t>
    </w:r>
  </w:p>
  <w:p w14:paraId="2293F06E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44546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6637">
    <w:abstractNumId w:val="7"/>
  </w:num>
  <w:num w:numId="2" w16cid:durableId="521363230">
    <w:abstractNumId w:val="5"/>
  </w:num>
  <w:num w:numId="3" w16cid:durableId="580718841">
    <w:abstractNumId w:val="2"/>
  </w:num>
  <w:num w:numId="4" w16cid:durableId="562133410">
    <w:abstractNumId w:val="10"/>
  </w:num>
  <w:num w:numId="5" w16cid:durableId="1469664362">
    <w:abstractNumId w:val="3"/>
  </w:num>
  <w:num w:numId="6" w16cid:durableId="2098094618">
    <w:abstractNumId w:val="4"/>
  </w:num>
  <w:num w:numId="7" w16cid:durableId="473108815">
    <w:abstractNumId w:val="6"/>
  </w:num>
  <w:num w:numId="8" w16cid:durableId="1678729652">
    <w:abstractNumId w:val="8"/>
  </w:num>
  <w:num w:numId="9" w16cid:durableId="1362246475">
    <w:abstractNumId w:val="11"/>
  </w:num>
  <w:num w:numId="10" w16cid:durableId="1440374168">
    <w:abstractNumId w:val="0"/>
  </w:num>
  <w:num w:numId="11" w16cid:durableId="413866556">
    <w:abstractNumId w:val="9"/>
  </w:num>
  <w:num w:numId="12" w16cid:durableId="18402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4A"/>
    <w:rsid w:val="00002FBE"/>
    <w:rsid w:val="000063FB"/>
    <w:rsid w:val="0005519D"/>
    <w:rsid w:val="00070F84"/>
    <w:rsid w:val="000A222E"/>
    <w:rsid w:val="000B35FF"/>
    <w:rsid w:val="00175507"/>
    <w:rsid w:val="001A1418"/>
    <w:rsid w:val="00203BE9"/>
    <w:rsid w:val="00204D43"/>
    <w:rsid w:val="00220890"/>
    <w:rsid w:val="00245B61"/>
    <w:rsid w:val="00257391"/>
    <w:rsid w:val="002677D2"/>
    <w:rsid w:val="00284706"/>
    <w:rsid w:val="0028569C"/>
    <w:rsid w:val="002C20D4"/>
    <w:rsid w:val="002C491A"/>
    <w:rsid w:val="003053D2"/>
    <w:rsid w:val="00310FCF"/>
    <w:rsid w:val="00326609"/>
    <w:rsid w:val="00335BC1"/>
    <w:rsid w:val="003A58E5"/>
    <w:rsid w:val="003C044F"/>
    <w:rsid w:val="003C2B37"/>
    <w:rsid w:val="003D2D4C"/>
    <w:rsid w:val="003E3FAA"/>
    <w:rsid w:val="00445BB2"/>
    <w:rsid w:val="0045639C"/>
    <w:rsid w:val="004921F0"/>
    <w:rsid w:val="004D6BAD"/>
    <w:rsid w:val="004E6AF6"/>
    <w:rsid w:val="00503710"/>
    <w:rsid w:val="005319C1"/>
    <w:rsid w:val="005F3352"/>
    <w:rsid w:val="00621A85"/>
    <w:rsid w:val="00642662"/>
    <w:rsid w:val="00665CFC"/>
    <w:rsid w:val="00676497"/>
    <w:rsid w:val="00680704"/>
    <w:rsid w:val="006B380C"/>
    <w:rsid w:val="006B5DBB"/>
    <w:rsid w:val="006F51ED"/>
    <w:rsid w:val="00701B00"/>
    <w:rsid w:val="0070438B"/>
    <w:rsid w:val="00723067"/>
    <w:rsid w:val="007823B9"/>
    <w:rsid w:val="007909C8"/>
    <w:rsid w:val="00844F4A"/>
    <w:rsid w:val="00853657"/>
    <w:rsid w:val="008605D9"/>
    <w:rsid w:val="00861A49"/>
    <w:rsid w:val="008B484C"/>
    <w:rsid w:val="008B64F1"/>
    <w:rsid w:val="008D1B97"/>
    <w:rsid w:val="008D6074"/>
    <w:rsid w:val="00965A70"/>
    <w:rsid w:val="009A527A"/>
    <w:rsid w:val="009B5C2C"/>
    <w:rsid w:val="009E148D"/>
    <w:rsid w:val="00A00A26"/>
    <w:rsid w:val="00A062BD"/>
    <w:rsid w:val="00A44B4B"/>
    <w:rsid w:val="00A96A41"/>
    <w:rsid w:val="00AB26B1"/>
    <w:rsid w:val="00AD1CAF"/>
    <w:rsid w:val="00AF0D63"/>
    <w:rsid w:val="00AF1592"/>
    <w:rsid w:val="00AF7848"/>
    <w:rsid w:val="00B14BB0"/>
    <w:rsid w:val="00B400BA"/>
    <w:rsid w:val="00C12B8A"/>
    <w:rsid w:val="00C2377F"/>
    <w:rsid w:val="00C267C9"/>
    <w:rsid w:val="00C94705"/>
    <w:rsid w:val="00CA52DF"/>
    <w:rsid w:val="00CC0457"/>
    <w:rsid w:val="00CD25E6"/>
    <w:rsid w:val="00CD4751"/>
    <w:rsid w:val="00DC0036"/>
    <w:rsid w:val="00DE0E0A"/>
    <w:rsid w:val="00E064C2"/>
    <w:rsid w:val="00E12F56"/>
    <w:rsid w:val="00E27CA9"/>
    <w:rsid w:val="00E6067F"/>
    <w:rsid w:val="00E67F23"/>
    <w:rsid w:val="00EB56D7"/>
    <w:rsid w:val="00EC1827"/>
    <w:rsid w:val="00EC286D"/>
    <w:rsid w:val="00ED1762"/>
    <w:rsid w:val="00EE0DF9"/>
    <w:rsid w:val="00F32CDD"/>
    <w:rsid w:val="00F42840"/>
    <w:rsid w:val="00FC10E7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631FB8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Kuřeová Klára Ing.</cp:lastModifiedBy>
  <cp:revision>10</cp:revision>
  <cp:lastPrinted>2022-07-12T12:14:00Z</cp:lastPrinted>
  <dcterms:created xsi:type="dcterms:W3CDTF">2022-07-12T12:50:00Z</dcterms:created>
  <dcterms:modified xsi:type="dcterms:W3CDTF">2025-10-01T08:44:00Z</dcterms:modified>
</cp:coreProperties>
</file>